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30" w:rightFromText="30" w:vertAnchor="text"/>
        <w:tblW w:w="5000" w:type="pct"/>
        <w:tblBorders>
          <w:top w:val="outset" w:sz="6" w:space="0" w:color="auto"/>
          <w:left w:val="outset" w:sz="6" w:space="0" w:color="auto"/>
          <w:bottom w:val="outset" w:sz="6" w:space="0" w:color="auto"/>
          <w:right w:val="outset" w:sz="6" w:space="0" w:color="auto"/>
        </w:tblBorders>
        <w:shd w:val="clear" w:color="auto" w:fill="CCCCCC"/>
        <w:tblCellMar>
          <w:top w:w="20" w:type="dxa"/>
          <w:left w:w="20" w:type="dxa"/>
          <w:bottom w:w="20" w:type="dxa"/>
          <w:right w:w="20" w:type="dxa"/>
        </w:tblCellMar>
        <w:tblLook w:val="04A0" w:firstRow="1" w:lastRow="0" w:firstColumn="1" w:lastColumn="0" w:noHBand="0" w:noVBand="1"/>
      </w:tblPr>
      <w:tblGrid>
        <w:gridCol w:w="9344"/>
      </w:tblGrid>
      <w:tr w:rsidR="00135753" w:rsidRPr="00135753" w14:paraId="39F52323" w14:textId="77777777" w:rsidTr="00135753">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50CDFDE" w14:textId="77777777" w:rsidR="00135753" w:rsidRPr="00135753" w:rsidRDefault="00135753" w:rsidP="00135753">
            <w:pPr>
              <w:spacing w:after="0" w:line="240" w:lineRule="auto"/>
              <w:rPr>
                <w:rFonts w:ascii="Open Sans" w:eastAsia="Times New Roman" w:hAnsi="Open Sans" w:cs="Segoe UI"/>
                <w:color w:val="333333"/>
                <w:sz w:val="21"/>
                <w:szCs w:val="21"/>
              </w:rPr>
            </w:pPr>
            <w:r w:rsidRPr="00135753">
              <w:rPr>
                <w:rFonts w:ascii="Open Sans" w:eastAsia="Times New Roman" w:hAnsi="Open Sans" w:cs="Segoe UI"/>
                <w:b/>
                <w:bCs/>
                <w:color w:val="333333"/>
                <w:sz w:val="21"/>
                <w:szCs w:val="21"/>
              </w:rPr>
              <w:t>Sample Letter of Intent for Section 107 Small Navigation Projects.</w:t>
            </w:r>
          </w:p>
        </w:tc>
      </w:tr>
    </w:tbl>
    <w:p w14:paraId="0C51C73E"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color w:val="333333"/>
          <w:sz w:val="20"/>
          <w:szCs w:val="20"/>
          <w:lang w:val="en"/>
        </w:rPr>
        <w:t>                              </w:t>
      </w:r>
    </w:p>
    <w:p w14:paraId="38553A9D"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b/>
          <w:bCs/>
          <w:color w:val="333333"/>
          <w:sz w:val="20"/>
          <w:szCs w:val="20"/>
          <w:lang w:val="en"/>
        </w:rPr>
        <w:t>(LETTERHEAD OF LOCAL SPONSOR)</w:t>
      </w:r>
    </w:p>
    <w:p w14:paraId="38B66F81" w14:textId="769FEDC1"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color w:val="333333"/>
          <w:sz w:val="20"/>
          <w:szCs w:val="20"/>
          <w:lang w:val="en"/>
        </w:rPr>
        <w:t>M</w:t>
      </w:r>
      <w:r w:rsidR="00C166D6">
        <w:rPr>
          <w:rFonts w:ascii="Open Sans" w:eastAsia="Times New Roman" w:hAnsi="Open Sans" w:cs="Segoe UI"/>
          <w:color w:val="333333"/>
          <w:sz w:val="20"/>
          <w:szCs w:val="20"/>
          <w:lang w:val="en"/>
        </w:rPr>
        <w:t>s. Kimberly Garvey</w:t>
      </w:r>
    </w:p>
    <w:p w14:paraId="49E072DE"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color w:val="333333"/>
          <w:sz w:val="20"/>
          <w:szCs w:val="20"/>
          <w:lang w:val="en"/>
        </w:rPr>
        <w:t>U.S. Army Corps of Engineers – Savannah District</w:t>
      </w:r>
    </w:p>
    <w:p w14:paraId="42A381AB"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color w:val="333333"/>
          <w:sz w:val="20"/>
          <w:szCs w:val="20"/>
          <w:lang w:val="en"/>
        </w:rPr>
        <w:t>100 W. Oglethorpe Ave</w:t>
      </w:r>
    </w:p>
    <w:p w14:paraId="15B260DB"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color w:val="333333"/>
          <w:sz w:val="20"/>
          <w:szCs w:val="20"/>
          <w:lang w:val="en"/>
        </w:rPr>
        <w:t>Savannah, GA 31401</w:t>
      </w:r>
    </w:p>
    <w:p w14:paraId="773A5BF7"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p>
    <w:p w14:paraId="14E70B98" w14:textId="77777777" w:rsidR="00135753" w:rsidRPr="00135753" w:rsidRDefault="00135753" w:rsidP="00135753">
      <w:pPr>
        <w:spacing w:after="240" w:line="240" w:lineRule="auto"/>
        <w:rPr>
          <w:rFonts w:ascii="Open Sans" w:eastAsia="Times New Roman" w:hAnsi="Open Sans" w:cs="Segoe UI"/>
          <w:color w:val="333333"/>
          <w:sz w:val="20"/>
          <w:szCs w:val="20"/>
          <w:lang w:val="en"/>
        </w:rPr>
      </w:pPr>
      <w:r w:rsidRPr="00135753">
        <w:rPr>
          <w:rFonts w:ascii="Open Sans" w:eastAsia="Times New Roman" w:hAnsi="Open Sans" w:cs="Segoe UI"/>
          <w:color w:val="333333"/>
          <w:sz w:val="20"/>
          <w:szCs w:val="20"/>
          <w:lang w:val="en"/>
        </w:rPr>
        <w:t>Dear Sir:</w:t>
      </w:r>
    </w:p>
    <w:p w14:paraId="7EB4793E"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color w:val="333333"/>
          <w:sz w:val="20"/>
          <w:szCs w:val="20"/>
          <w:lang w:val="en"/>
        </w:rPr>
        <w:t>This letter is to seek the assistance of the U.S. Army Corps of Engineers under</w:t>
      </w:r>
    </w:p>
    <w:p w14:paraId="6C9C341C" w14:textId="77777777" w:rsidR="00135753" w:rsidRPr="00135753" w:rsidRDefault="00135753" w:rsidP="00135753">
      <w:pPr>
        <w:spacing w:after="240" w:line="240" w:lineRule="auto"/>
        <w:rPr>
          <w:rFonts w:ascii="Open Sans" w:eastAsia="Times New Roman" w:hAnsi="Open Sans" w:cs="Segoe UI"/>
          <w:color w:val="333333"/>
          <w:sz w:val="20"/>
          <w:szCs w:val="20"/>
          <w:lang w:val="en"/>
        </w:rPr>
      </w:pPr>
      <w:r w:rsidRPr="00135753">
        <w:rPr>
          <w:rFonts w:ascii="Open Sans" w:eastAsia="Times New Roman" w:hAnsi="Open Sans" w:cs="Segoe UI"/>
          <w:b/>
          <w:bCs/>
          <w:color w:val="333333"/>
          <w:sz w:val="20"/>
          <w:szCs w:val="20"/>
          <w:lang w:val="en"/>
        </w:rPr>
        <w:t>(Reference the authority under which assistance is requested and identify the type and location of the problem.)</w:t>
      </w:r>
    </w:p>
    <w:p w14:paraId="3F88084A"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b/>
          <w:bCs/>
          <w:color w:val="333333"/>
          <w:sz w:val="20"/>
          <w:szCs w:val="20"/>
          <w:lang w:val="en"/>
        </w:rPr>
        <w:t>(Briefly describe your perception of the nature and severity of the problem.)</w:t>
      </w:r>
    </w:p>
    <w:p w14:paraId="60B2CAEF"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b/>
          <w:bCs/>
          <w:color w:val="333333"/>
          <w:sz w:val="20"/>
          <w:szCs w:val="20"/>
          <w:lang w:val="en"/>
        </w:rPr>
        <w:t> </w:t>
      </w:r>
    </w:p>
    <w:p w14:paraId="46201AAD"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p>
    <w:p w14:paraId="58AC2F3F" w14:textId="77777777" w:rsidR="00135753" w:rsidRPr="00135753" w:rsidRDefault="00135753" w:rsidP="00135753">
      <w:pPr>
        <w:spacing w:after="240" w:line="240" w:lineRule="auto"/>
        <w:rPr>
          <w:rFonts w:ascii="Open Sans" w:eastAsia="Times New Roman" w:hAnsi="Open Sans" w:cs="Segoe UI"/>
          <w:color w:val="333333"/>
          <w:sz w:val="20"/>
          <w:szCs w:val="20"/>
          <w:lang w:val="en"/>
        </w:rPr>
      </w:pPr>
      <w:r w:rsidRPr="00135753">
        <w:rPr>
          <w:rFonts w:ascii="Open Sans" w:eastAsia="Times New Roman" w:hAnsi="Open Sans" w:cs="Segoe UI"/>
          <w:b/>
          <w:bCs/>
          <w:color w:val="333333"/>
          <w:sz w:val="20"/>
          <w:szCs w:val="20"/>
          <w:lang w:val="en"/>
        </w:rPr>
        <w:t>(Briefly describe the known issues which would affect the acceptability of any recommended solutions, from the perspective of municipal and local governments, and/or the public.)</w:t>
      </w:r>
    </w:p>
    <w:p w14:paraId="609D59E7"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b/>
          <w:bCs/>
          <w:color w:val="333333"/>
          <w:sz w:val="20"/>
          <w:szCs w:val="20"/>
          <w:lang w:val="en"/>
        </w:rPr>
        <w:t>We are aware as local sponsor that we will assume costs for lands, easements, right-of-way, relocations and disposal areas (LERRD) and/or assume costs to demonstrate ownership of such.  We also will assume responsibility for any operation and maintenance of the project. Your consideration of this request will be appreciated.  Please contact (name, address, telephone, etc.) for further coordination.</w:t>
      </w:r>
    </w:p>
    <w:p w14:paraId="0F8EE0D7"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b/>
          <w:bCs/>
          <w:color w:val="333333"/>
          <w:sz w:val="20"/>
          <w:szCs w:val="20"/>
          <w:lang w:val="en"/>
        </w:rPr>
        <w:t> </w:t>
      </w:r>
    </w:p>
    <w:p w14:paraId="77545D7C"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p>
    <w:p w14:paraId="7A9365E3" w14:textId="77777777" w:rsidR="00135753" w:rsidRPr="00135753" w:rsidRDefault="00135753" w:rsidP="00135753">
      <w:pPr>
        <w:spacing w:after="270" w:line="240" w:lineRule="auto"/>
        <w:rPr>
          <w:rFonts w:ascii="Open Sans" w:eastAsia="Times New Roman" w:hAnsi="Open Sans" w:cs="Segoe UI"/>
          <w:color w:val="333333"/>
          <w:sz w:val="20"/>
          <w:szCs w:val="20"/>
          <w:lang w:val="en"/>
        </w:rPr>
      </w:pPr>
      <w:r w:rsidRPr="00135753">
        <w:rPr>
          <w:rFonts w:ascii="Open Sans" w:eastAsia="Times New Roman" w:hAnsi="Open Sans" w:cs="Segoe UI"/>
          <w:color w:val="333333"/>
          <w:sz w:val="20"/>
          <w:szCs w:val="20"/>
          <w:lang w:val="en"/>
        </w:rPr>
        <w:t>Sincerely,</w:t>
      </w:r>
    </w:p>
    <w:p w14:paraId="03B8C1CF" w14:textId="77777777" w:rsidR="00135753" w:rsidRPr="00135753" w:rsidRDefault="00135753" w:rsidP="00135753">
      <w:pPr>
        <w:spacing w:line="240" w:lineRule="auto"/>
        <w:rPr>
          <w:rFonts w:ascii="Open Sans" w:eastAsia="Times New Roman" w:hAnsi="Open Sans" w:cs="Segoe UI"/>
          <w:color w:val="333333"/>
          <w:sz w:val="20"/>
          <w:szCs w:val="20"/>
          <w:lang w:val="en"/>
        </w:rPr>
      </w:pPr>
      <w:r w:rsidRPr="00135753">
        <w:rPr>
          <w:rFonts w:ascii="Open Sans" w:eastAsia="Times New Roman" w:hAnsi="Open Sans" w:cs="Segoe UI"/>
          <w:b/>
          <w:bCs/>
          <w:color w:val="333333"/>
          <w:sz w:val="20"/>
          <w:szCs w:val="20"/>
          <w:lang w:val="en"/>
        </w:rPr>
        <w:t>(Agency Official)</w:t>
      </w:r>
    </w:p>
    <w:p w14:paraId="61EFDDEA" w14:textId="77777777" w:rsidR="00443315" w:rsidRPr="00135753" w:rsidRDefault="00443315" w:rsidP="00135753"/>
    <w:sectPr w:rsidR="00443315" w:rsidRPr="00135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82"/>
    <w:rsid w:val="00135753"/>
    <w:rsid w:val="00443315"/>
    <w:rsid w:val="00841B31"/>
    <w:rsid w:val="00A50682"/>
    <w:rsid w:val="00C1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8AAD"/>
  <w15:chartTrackingRefBased/>
  <w15:docId w15:val="{CBFF5020-A26F-4FD6-A10A-F360E873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0682"/>
    <w:rPr>
      <w:b/>
      <w:bCs/>
    </w:rPr>
  </w:style>
  <w:style w:type="paragraph" w:styleId="NormalWeb">
    <w:name w:val="Normal (Web)"/>
    <w:basedOn w:val="Normal"/>
    <w:uiPriority w:val="99"/>
    <w:semiHidden/>
    <w:unhideWhenUsed/>
    <w:rsid w:val="00A50682"/>
    <w:pPr>
      <w:spacing w:after="27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47637">
      <w:bodyDiv w:val="1"/>
      <w:marLeft w:val="300"/>
      <w:marRight w:val="300"/>
      <w:marTop w:val="300"/>
      <w:marBottom w:val="300"/>
      <w:divBdr>
        <w:top w:val="none" w:sz="0" w:space="0" w:color="auto"/>
        <w:left w:val="none" w:sz="0" w:space="0" w:color="auto"/>
        <w:bottom w:val="none" w:sz="0" w:space="0" w:color="auto"/>
        <w:right w:val="none" w:sz="0" w:space="0" w:color="auto"/>
      </w:divBdr>
    </w:div>
    <w:div w:id="156035966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Rashida U CIV USARMY CESAS (US)</dc:creator>
  <cp:keywords/>
  <dc:description/>
  <cp:lastModifiedBy>Banks, Rashida U CIV USARMY CESAS (USA)</cp:lastModifiedBy>
  <cp:revision>4</cp:revision>
  <dcterms:created xsi:type="dcterms:W3CDTF">2019-06-28T16:23:00Z</dcterms:created>
  <dcterms:modified xsi:type="dcterms:W3CDTF">2024-08-30T13:08:00Z</dcterms:modified>
</cp:coreProperties>
</file>